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2A161E" w:rsidP="002A161E">
            <w:pPr>
              <w:spacing w:after="0" w:line="240" w:lineRule="auto"/>
            </w:pPr>
            <w:r>
              <w:t xml:space="preserve">K.CC.4 </w:t>
            </w:r>
            <w:r w:rsidRPr="00AF0B18">
              <w:rPr>
                <w:highlight w:val="yellow"/>
              </w:rPr>
              <w:t>Understand</w:t>
            </w:r>
            <w:r>
              <w:t xml:space="preserve"> the relationship between </w:t>
            </w:r>
            <w:r w:rsidRPr="00AF0B18">
              <w:rPr>
                <w:u w:val="single"/>
              </w:rPr>
              <w:t>numbers and quantities</w:t>
            </w:r>
            <w:r>
              <w:t xml:space="preserve">; </w:t>
            </w:r>
            <w:r w:rsidRPr="00AF0B18">
              <w:rPr>
                <w:highlight w:val="yellow"/>
              </w:rPr>
              <w:t>connect</w:t>
            </w:r>
            <w:r>
              <w:t xml:space="preserve"> counting to </w:t>
            </w:r>
            <w:r w:rsidRPr="00AF0B18">
              <w:rPr>
                <w:u w:val="single"/>
              </w:rPr>
              <w:t>cardinality</w:t>
            </w:r>
            <w:r>
              <w:t xml:space="preserve">. </w:t>
            </w:r>
          </w:p>
          <w:p w:rsidR="002A161E" w:rsidRDefault="002A161E" w:rsidP="002A161E">
            <w:pPr>
              <w:spacing w:after="0" w:line="240" w:lineRule="auto"/>
            </w:pPr>
            <w:r>
              <w:t xml:space="preserve">a. When counting objects, </w:t>
            </w:r>
            <w:r w:rsidRPr="00AF0B18">
              <w:rPr>
                <w:highlight w:val="yellow"/>
              </w:rPr>
              <w:t>say</w:t>
            </w:r>
            <w:r>
              <w:t xml:space="preserve"> the number names in the standard order</w:t>
            </w:r>
            <w:r w:rsidRPr="00AF0B18">
              <w:rPr>
                <w:highlight w:val="yellow"/>
              </w:rPr>
              <w:t>, pairing</w:t>
            </w:r>
            <w:r>
              <w:t xml:space="preserve"> each object with one and only one number name and each number name with one and only one object.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1E" w:rsidRDefault="002A161E" w:rsidP="002A161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2A161E" w:rsidRDefault="002A161E" w:rsidP="002A161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2A161E" w:rsidRDefault="002A161E" w:rsidP="002A161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2A161E" w:rsidRDefault="002A161E" w:rsidP="002A161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2A161E" w:rsidRDefault="002A161E" w:rsidP="002A161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2A161E" w:rsidRDefault="002A161E" w:rsidP="002A161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2A161E" w:rsidRDefault="002A161E" w:rsidP="002A161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A77B3E" w:rsidRDefault="002A161E" w:rsidP="002A161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0FA" w:rsidRPr="003E70FA" w:rsidRDefault="00AF0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 w:rsidR="003E70FA">
              <w:rPr>
                <w:rFonts w:ascii="Times New Roman" w:eastAsia="Times New Roman" w:hAnsi="Times New Roman" w:cs="Times New Roman"/>
              </w:rPr>
              <w:t xml:space="preserve">count a group of objects in order. 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>Level 1 Recall; Level 2 – Skill/Concept;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E70FA">
            <w:pPr>
              <w:spacing w:after="0" w:line="240" w:lineRule="auto"/>
            </w:pPr>
            <w:r>
              <w:t>N/A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0FA" w:rsidRDefault="003E70FA">
            <w:pPr>
              <w:spacing w:after="0" w:line="240" w:lineRule="auto"/>
            </w:pPr>
            <w:r>
              <w:t>Observation:</w:t>
            </w:r>
          </w:p>
          <w:p w:rsidR="00A77B3E" w:rsidRDefault="003E70FA">
            <w:pPr>
              <w:spacing w:after="0" w:line="240" w:lineRule="auto"/>
            </w:pPr>
            <w:r>
              <w:t xml:space="preserve"> Count out (the teacher will choose a number) ___________ (the teacher will choose a math manipulative) </w:t>
            </w:r>
          </w:p>
          <w:p w:rsidR="003E70FA" w:rsidRDefault="002A514A">
            <w:pPr>
              <w:spacing w:after="0" w:line="240" w:lineRule="auto"/>
            </w:pPr>
            <w:r>
              <w:t xml:space="preserve">*The teacher will take notes during the observation and make accommodations based on the results. </w:t>
            </w:r>
          </w:p>
          <w:p w:rsidR="003E70FA" w:rsidRDefault="003E70FA">
            <w:pPr>
              <w:spacing w:after="0" w:line="240" w:lineRule="auto"/>
            </w:pPr>
          </w:p>
          <w:p w:rsidR="003E70FA" w:rsidRDefault="003E70FA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</w:p>
          <w:p w:rsidR="00A77B3E" w:rsidRPr="002A514A" w:rsidRDefault="00B006FC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  <w:u w:val="single"/>
              </w:rPr>
              <w:t>Proficient:</w:t>
            </w:r>
            <w:r w:rsidR="002A514A">
              <w:rPr>
                <w:b/>
                <w:bCs/>
                <w:u w:val="single"/>
              </w:rPr>
              <w:t xml:space="preserve"> </w:t>
            </w:r>
            <w:r w:rsidR="002A514A">
              <w:rPr>
                <w:bCs/>
              </w:rPr>
              <w:t xml:space="preserve">Student correctly demonstrates one-to-one correspondence while counting in standard order 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2A514A">
              <w:t>Student correctly demonstrates one-to-one correspondence or counting standard order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2A514A">
              <w:t xml:space="preserve">Student does not demonstrate one-to-one correspondence or counting in a standard order 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B129B4" w:rsidRDefault="00B129B4">
      <w:pPr>
        <w:spacing w:after="0" w:line="240" w:lineRule="auto"/>
      </w:pPr>
      <w:r>
        <w:br w:type="page"/>
      </w:r>
    </w:p>
    <w:p w:rsidR="00B129B4" w:rsidRDefault="00B129B4" w:rsidP="00B129B4">
      <w:pPr>
        <w:spacing w:line="240" w:lineRule="auto"/>
        <w:jc w:val="center"/>
      </w:pPr>
      <w:r>
        <w:lastRenderedPageBreak/>
        <w:t>Cardnality and Counting</w:t>
      </w:r>
    </w:p>
    <w:p w:rsidR="00B129B4" w:rsidRDefault="00B129B4" w:rsidP="00B129B4">
      <w:pPr>
        <w:spacing w:line="240" w:lineRule="auto"/>
        <w:jc w:val="center"/>
      </w:pPr>
      <w:r>
        <w:t>Class:  __________________</w:t>
      </w:r>
      <w:r>
        <w:tab/>
        <w:t>Grade: K</w:t>
      </w:r>
      <w:r>
        <w:tab/>
        <w:t>Skill: K.CC.4</w:t>
      </w:r>
    </w:p>
    <w:tbl>
      <w:tblPr>
        <w:tblStyle w:val="TableGrid"/>
        <w:tblpPr w:leftFromText="180" w:rightFromText="180" w:vertAnchor="text" w:tblpY="1"/>
        <w:tblOverlap w:val="never"/>
        <w:tblW w:w="9198" w:type="dxa"/>
        <w:tblLook w:val="04A0"/>
      </w:tblPr>
      <w:tblGrid>
        <w:gridCol w:w="3258"/>
        <w:gridCol w:w="810"/>
        <w:gridCol w:w="720"/>
        <w:gridCol w:w="720"/>
        <w:gridCol w:w="720"/>
        <w:gridCol w:w="720"/>
        <w:gridCol w:w="720"/>
        <w:gridCol w:w="720"/>
        <w:gridCol w:w="810"/>
      </w:tblGrid>
      <w:tr w:rsidR="00B129B4" w:rsidTr="0086053C">
        <w:trPr>
          <w:cantSplit/>
          <w:trHeight w:val="260"/>
        </w:trPr>
        <w:tc>
          <w:tcPr>
            <w:tcW w:w="3258" w:type="dxa"/>
            <w:vMerge w:val="restart"/>
            <w:vAlign w:val="bottom"/>
          </w:tcPr>
          <w:p w:rsidR="00B129B4" w:rsidRDefault="00B129B4" w:rsidP="0086053C">
            <w:pPr>
              <w:spacing w:line="240" w:lineRule="auto"/>
            </w:pPr>
            <w:r>
              <w:t>Student</w:t>
            </w:r>
          </w:p>
        </w:tc>
        <w:tc>
          <w:tcPr>
            <w:tcW w:w="2970" w:type="dxa"/>
            <w:gridSpan w:val="4"/>
          </w:tcPr>
          <w:p w:rsidR="00B129B4" w:rsidRDefault="00B129B4" w:rsidP="0086053C">
            <w:pPr>
              <w:spacing w:line="240" w:lineRule="auto"/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970" w:type="dxa"/>
            <w:gridSpan w:val="4"/>
          </w:tcPr>
          <w:p w:rsidR="00B129B4" w:rsidRDefault="00B129B4" w:rsidP="0086053C">
            <w:pPr>
              <w:spacing w:line="240" w:lineRule="auto"/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</w:tr>
      <w:tr w:rsidR="00B129B4" w:rsidTr="0086053C">
        <w:trPr>
          <w:cantSplit/>
          <w:trHeight w:val="1412"/>
        </w:trPr>
        <w:tc>
          <w:tcPr>
            <w:tcW w:w="3258" w:type="dxa"/>
            <w:vMerge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  <w:textDirection w:val="btLr"/>
          </w:tcPr>
          <w:p w:rsidR="00B129B4" w:rsidRDefault="00B129B4" w:rsidP="0086053C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720" w:type="dxa"/>
            <w:textDirection w:val="btLr"/>
          </w:tcPr>
          <w:p w:rsidR="00B129B4" w:rsidRDefault="00B129B4" w:rsidP="0086053C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720" w:type="dxa"/>
            <w:textDirection w:val="btLr"/>
          </w:tcPr>
          <w:p w:rsidR="00B129B4" w:rsidRDefault="00B129B4" w:rsidP="0086053C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20" w:type="dxa"/>
            <w:textDirection w:val="btLr"/>
          </w:tcPr>
          <w:p w:rsidR="00B129B4" w:rsidRDefault="00B129B4" w:rsidP="0086053C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720" w:type="dxa"/>
            <w:textDirection w:val="btLr"/>
          </w:tcPr>
          <w:p w:rsidR="00B129B4" w:rsidRDefault="00B129B4" w:rsidP="0086053C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720" w:type="dxa"/>
            <w:textDirection w:val="btLr"/>
          </w:tcPr>
          <w:p w:rsidR="00B129B4" w:rsidRDefault="00B129B4" w:rsidP="0086053C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20" w:type="dxa"/>
            <w:textDirection w:val="btLr"/>
          </w:tcPr>
          <w:p w:rsidR="00B129B4" w:rsidRDefault="00B129B4" w:rsidP="0086053C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810" w:type="dxa"/>
            <w:textDirection w:val="btLr"/>
          </w:tcPr>
          <w:p w:rsidR="00B129B4" w:rsidRDefault="00B129B4" w:rsidP="0086053C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  <w:tr w:rsidR="00B129B4" w:rsidTr="0086053C">
        <w:trPr>
          <w:trHeight w:val="216"/>
        </w:trPr>
        <w:tc>
          <w:tcPr>
            <w:tcW w:w="3258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B129B4" w:rsidRDefault="00B129B4" w:rsidP="0086053C">
            <w:pPr>
              <w:spacing w:line="240" w:lineRule="auto"/>
              <w:jc w:val="center"/>
            </w:pPr>
          </w:p>
        </w:tc>
      </w:tr>
    </w:tbl>
    <w:p w:rsidR="00A77B3E" w:rsidRDefault="00A77B3E">
      <w:pPr>
        <w:spacing w:line="240" w:lineRule="auto"/>
        <w:jc w:val="center"/>
      </w:pPr>
    </w:p>
    <w:sectPr w:rsidR="00A77B3E" w:rsidSect="005660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77B3E"/>
    <w:rsid w:val="00250A61"/>
    <w:rsid w:val="002A161E"/>
    <w:rsid w:val="002A514A"/>
    <w:rsid w:val="003E70FA"/>
    <w:rsid w:val="005660CC"/>
    <w:rsid w:val="00A77B3E"/>
    <w:rsid w:val="00AF0B18"/>
    <w:rsid w:val="00B006FC"/>
    <w:rsid w:val="00B129B4"/>
    <w:rsid w:val="00C7152E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0C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A161E"/>
    <w:pPr>
      <w:ind w:left="720"/>
      <w:contextualSpacing/>
    </w:pPr>
  </w:style>
  <w:style w:type="table" w:styleId="TableGrid">
    <w:name w:val="Table Grid"/>
    <w:basedOn w:val="TableNormal"/>
    <w:rsid w:val="00B129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\</cp:lastModifiedBy>
  <cp:revision>2</cp:revision>
  <cp:lastPrinted>2012-06-04T02:42:00Z</cp:lastPrinted>
  <dcterms:created xsi:type="dcterms:W3CDTF">2012-06-11T17:19:00Z</dcterms:created>
  <dcterms:modified xsi:type="dcterms:W3CDTF">2012-06-11T17:19:00Z</dcterms:modified>
</cp:coreProperties>
</file>