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A08" w:rsidRDefault="00F40731" w:rsidP="00A34A08">
            <w:pPr>
              <w:spacing w:after="0" w:line="240" w:lineRule="auto"/>
            </w:pPr>
            <w:proofErr w:type="gramStart"/>
            <w:r>
              <w:t>4.</w:t>
            </w:r>
            <w:r w:rsidR="00A34A08">
              <w:t>NBT.1</w:t>
            </w:r>
            <w:proofErr w:type="gramEnd"/>
            <w:r w:rsidR="00A34A08">
              <w:t xml:space="preserve">  </w:t>
            </w:r>
            <w:r w:rsidR="00A34A08" w:rsidRPr="00A34A08">
              <w:rPr>
                <w:highlight w:val="yellow"/>
              </w:rPr>
              <w:t>Recognize</w:t>
            </w:r>
            <w:r w:rsidR="00A34A08">
              <w:t xml:space="preserve"> that in a </w:t>
            </w:r>
            <w:r w:rsidR="00A34A08" w:rsidRPr="00A34A08">
              <w:rPr>
                <w:u w:val="single"/>
              </w:rPr>
              <w:t>multi-digit whole number</w:t>
            </w:r>
            <w:r w:rsidR="00A34A08">
              <w:t xml:space="preserve">, a digit in one place </w:t>
            </w:r>
            <w:r w:rsidR="00A34A08" w:rsidRPr="00A34A08">
              <w:t>represents</w:t>
            </w:r>
            <w:r w:rsidR="00A34A08">
              <w:t xml:space="preserve"> ten times what it represents in the place to its right.  For example that 700 divided by 70=10 by </w:t>
            </w:r>
            <w:r w:rsidR="00A34A08" w:rsidRPr="00A34A08">
              <w:rPr>
                <w:highlight w:val="yellow"/>
              </w:rPr>
              <w:t>applying</w:t>
            </w:r>
            <w:r w:rsidR="00A34A08">
              <w:t xml:space="preserve"> </w:t>
            </w:r>
            <w:r w:rsidR="00A34A08" w:rsidRPr="00A34A08">
              <w:rPr>
                <w:u w:val="single"/>
              </w:rPr>
              <w:t>concepts</w:t>
            </w:r>
            <w:r w:rsidR="00A34A08">
              <w:t xml:space="preserve"> </w:t>
            </w:r>
            <w:r w:rsidR="00A34A08" w:rsidRPr="00A34A08">
              <w:rPr>
                <w:u w:val="single"/>
              </w:rPr>
              <w:t>of place value</w:t>
            </w:r>
            <w:r w:rsidR="00A34A08">
              <w:t xml:space="preserve"> and </w:t>
            </w:r>
            <w:r w:rsidR="00A34A08" w:rsidRPr="00A34A08">
              <w:rPr>
                <w:u w:val="single"/>
              </w:rPr>
              <w:t>division.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34A08" w:rsidP="00A34A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Make</w:t>
            </w:r>
            <w:r w:rsidR="00E77C2F">
              <w:t xml:space="preserve"> sense of the problem and perse</w:t>
            </w:r>
            <w:r>
              <w:t>vere.</w:t>
            </w:r>
          </w:p>
          <w:p w:rsidR="00A34A08" w:rsidRDefault="00A34A08" w:rsidP="00A34A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</w:t>
            </w:r>
            <w:r w:rsidR="00E77C2F">
              <w:t>ractly and quanti</w:t>
            </w:r>
            <w:r>
              <w:t>tatively.</w:t>
            </w:r>
          </w:p>
          <w:p w:rsidR="00A34A08" w:rsidRDefault="00A34A08" w:rsidP="00A34A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A34A08" w:rsidRDefault="00A34A08" w:rsidP="00A34A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</w:t>
            </w:r>
            <w:r w:rsidR="00E77C2F">
              <w:t>e</w:t>
            </w:r>
            <w:r>
              <w:t>matics.</w:t>
            </w:r>
          </w:p>
          <w:p w:rsidR="00A34A08" w:rsidRDefault="00A34A08" w:rsidP="00A34A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A34A08" w:rsidRDefault="00A34A08" w:rsidP="00A34A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A34A08" w:rsidRDefault="00A34A08" w:rsidP="00A34A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A34A08" w:rsidRDefault="00A34A08" w:rsidP="00A34A0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34A08" w:rsidP="00A34A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recognize a multi-digit whole number.</w:t>
            </w:r>
          </w:p>
          <w:p w:rsidR="00A34A08" w:rsidRDefault="00A34A08" w:rsidP="00A34A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recognize place value.</w:t>
            </w:r>
          </w:p>
          <w:p w:rsidR="00A34A08" w:rsidRDefault="00A34A08" w:rsidP="00A34A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understand the base ten numbers.</w:t>
            </w:r>
          </w:p>
          <w:p w:rsidR="00A34A08" w:rsidRDefault="00A34A08" w:rsidP="00A34A0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apply concepts of place value and division.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 xml:space="preserve">Level </w:t>
            </w:r>
            <w:r w:rsidRPr="00A34A08">
              <w:rPr>
                <w:highlight w:val="yellow"/>
              </w:rPr>
              <w:t>1 Recall; Level 2 – Skill/Concept</w:t>
            </w:r>
            <w:r>
              <w:t>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 w:rsidP="00A34A08">
            <w:pPr>
              <w:spacing w:after="0" w:line="240" w:lineRule="auto"/>
            </w:pPr>
          </w:p>
          <w:p w:rsidR="00A34A08" w:rsidRDefault="00A34A08" w:rsidP="00A34A0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Recognize base ten models.</w:t>
            </w:r>
          </w:p>
          <w:p w:rsidR="00A34A08" w:rsidRDefault="00A34A08" w:rsidP="00A34A0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Understand division.</w:t>
            </w:r>
          </w:p>
          <w:p w:rsidR="00A34A08" w:rsidRDefault="00A34A08" w:rsidP="00A34A0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Recognize patterns by power of tens.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 w:rsidP="00E77C2F">
            <w:pPr>
              <w:spacing w:after="0" w:line="240" w:lineRule="auto"/>
            </w:pPr>
          </w:p>
          <w:p w:rsidR="00A34A08" w:rsidRDefault="00E77C2F" w:rsidP="00A34A0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 xml:space="preserve">Using </w:t>
            </w:r>
            <w:r w:rsidR="00A34A08">
              <w:t xml:space="preserve"> model</w:t>
            </w:r>
            <w:r>
              <w:t>s</w:t>
            </w:r>
            <w:proofErr w:type="gramEnd"/>
            <w:r w:rsidR="00A34A08">
              <w:t xml:space="preserve"> , convert numbers by place value.</w:t>
            </w:r>
            <w:r>
              <w:t xml:space="preserve"> (</w:t>
            </w:r>
            <w:proofErr w:type="gramStart"/>
            <w:r>
              <w:t>ex</w:t>
            </w:r>
            <w:proofErr w:type="gramEnd"/>
            <w:r>
              <w:t>. 8 hundred=how many ones? 20 hundreds is how many thousands?)</w:t>
            </w:r>
          </w:p>
          <w:p w:rsidR="00A34A08" w:rsidRDefault="00A34A08" w:rsidP="00A34A0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 In a given number</w:t>
            </w:r>
            <w:proofErr w:type="gramStart"/>
            <w:r>
              <w:t>,  what</w:t>
            </w:r>
            <w:proofErr w:type="gramEnd"/>
            <w:r>
              <w:t xml:space="preserve"> is the value of the underlined digit and explain.</w:t>
            </w:r>
            <w:r w:rsidR="00E77C2F">
              <w:t xml:space="preserve"> (</w:t>
            </w:r>
            <w:proofErr w:type="gramStart"/>
            <w:r w:rsidR="00E77C2F">
              <w:t>ex</w:t>
            </w:r>
            <w:proofErr w:type="gramEnd"/>
            <w:r w:rsidR="00E77C2F">
              <w:t>. Using the number 4,762,981, what is the value of 7 in the ones place, tens, hundreds, thousands, ten thousands?)</w:t>
            </w:r>
          </w:p>
          <w:p w:rsidR="00E77C2F" w:rsidRDefault="00E77C2F" w:rsidP="00A34A0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How is the 2 in the number 582 similar and different from the 2 in the number 528? Explain and show your work.</w:t>
            </w:r>
          </w:p>
          <w:p w:rsidR="00A34A08" w:rsidRDefault="00A34A08" w:rsidP="00A34A08">
            <w:pPr>
              <w:pStyle w:val="ListParagraph"/>
              <w:spacing w:after="0" w:line="240" w:lineRule="auto"/>
            </w:pPr>
          </w:p>
          <w:p w:rsidR="00A34A08" w:rsidRDefault="00A34A08" w:rsidP="00A34A08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A34A08">
              <w:t>3 out of 3 correct with additional ways of solving.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A34A08">
              <w:t>3 out of 3 right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A34A08">
              <w:t>2 out of 3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A34A08">
              <w:t>anything under 2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40731" w:rsidRDefault="00F40731" w:rsidP="00F40731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4.NBT.1</w:t>
      </w:r>
      <w:proofErr w:type="gramEnd"/>
      <w:r w:rsidRPr="00182ED1">
        <w:rPr>
          <w:sz w:val="36"/>
          <w:szCs w:val="36"/>
        </w:rPr>
        <w:t xml:space="preserve"> Tracking Sheet</w:t>
      </w:r>
    </w:p>
    <w:p w:rsidR="00F40731" w:rsidRPr="00182ED1" w:rsidRDefault="00F40731" w:rsidP="00F40731">
      <w:pPr>
        <w:spacing w:after="0" w:line="240" w:lineRule="auto"/>
        <w:jc w:val="center"/>
        <w:rPr>
          <w:sz w:val="36"/>
          <w:szCs w:val="36"/>
        </w:rPr>
      </w:pPr>
    </w:p>
    <w:p w:rsidR="00F40731" w:rsidRPr="00182ED1" w:rsidRDefault="00F40731" w:rsidP="00F40731">
      <w:pPr>
        <w:spacing w:after="0" w:line="240" w:lineRule="auto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</w:t>
      </w:r>
      <w:r>
        <w:rPr>
          <w:sz w:val="32"/>
          <w:szCs w:val="32"/>
        </w:rPr>
        <w:t>ss:  __________________</w:t>
      </w:r>
      <w:r>
        <w:rPr>
          <w:sz w:val="32"/>
          <w:szCs w:val="32"/>
        </w:rPr>
        <w:tab/>
        <w:t>Grade: 4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4.NBT.1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3798"/>
        <w:gridCol w:w="540"/>
        <w:gridCol w:w="720"/>
        <w:gridCol w:w="540"/>
        <w:gridCol w:w="720"/>
        <w:gridCol w:w="540"/>
        <w:gridCol w:w="720"/>
        <w:gridCol w:w="540"/>
        <w:gridCol w:w="630"/>
        <w:gridCol w:w="540"/>
        <w:gridCol w:w="630"/>
        <w:gridCol w:w="450"/>
        <w:gridCol w:w="648"/>
      </w:tblGrid>
      <w:tr w:rsidR="00F40731" w:rsidTr="00F40731">
        <w:trPr>
          <w:cantSplit/>
          <w:trHeight w:val="260"/>
        </w:trPr>
        <w:tc>
          <w:tcPr>
            <w:tcW w:w="3798" w:type="dxa"/>
            <w:vMerge w:val="restart"/>
            <w:vAlign w:val="bottom"/>
          </w:tcPr>
          <w:p w:rsidR="00F40731" w:rsidRDefault="00F40731" w:rsidP="002224A6">
            <w:r>
              <w:t>Student</w:t>
            </w:r>
          </w:p>
        </w:tc>
        <w:tc>
          <w:tcPr>
            <w:tcW w:w="2520" w:type="dxa"/>
            <w:gridSpan w:val="4"/>
          </w:tcPr>
          <w:p w:rsidR="00F40731" w:rsidRDefault="00F40731" w:rsidP="002224A6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430" w:type="dxa"/>
            <w:gridSpan w:val="4"/>
          </w:tcPr>
          <w:p w:rsidR="00F40731" w:rsidRDefault="00F40731" w:rsidP="002224A6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268" w:type="dxa"/>
            <w:gridSpan w:val="4"/>
          </w:tcPr>
          <w:p w:rsidR="00F40731" w:rsidRDefault="00F40731" w:rsidP="002224A6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F40731" w:rsidTr="00F40731">
        <w:trPr>
          <w:cantSplit/>
          <w:trHeight w:val="1412"/>
        </w:trPr>
        <w:tc>
          <w:tcPr>
            <w:tcW w:w="3798" w:type="dxa"/>
            <w:vMerge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  <w:textDirection w:val="btLr"/>
          </w:tcPr>
          <w:p w:rsidR="00F40731" w:rsidRPr="00F40731" w:rsidRDefault="00F40731" w:rsidP="00F40731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40731">
              <w:rPr>
                <w:sz w:val="20"/>
                <w:szCs w:val="20"/>
              </w:rPr>
              <w:t>Not Proficient</w:t>
            </w:r>
          </w:p>
        </w:tc>
        <w:tc>
          <w:tcPr>
            <w:tcW w:w="720" w:type="dxa"/>
            <w:textDirection w:val="btLr"/>
          </w:tcPr>
          <w:p w:rsidR="00F40731" w:rsidRPr="00F40731" w:rsidRDefault="00F40731" w:rsidP="00F40731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40731">
              <w:rPr>
                <w:sz w:val="20"/>
                <w:szCs w:val="20"/>
              </w:rPr>
              <w:t>Approaching Proficiency</w:t>
            </w:r>
          </w:p>
        </w:tc>
        <w:tc>
          <w:tcPr>
            <w:tcW w:w="540" w:type="dxa"/>
            <w:textDirection w:val="btLr"/>
          </w:tcPr>
          <w:p w:rsidR="00F40731" w:rsidRPr="00F40731" w:rsidRDefault="00F40731" w:rsidP="00F40731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40731">
              <w:rPr>
                <w:sz w:val="20"/>
                <w:szCs w:val="20"/>
              </w:rPr>
              <w:t>Proficient</w:t>
            </w:r>
          </w:p>
        </w:tc>
        <w:tc>
          <w:tcPr>
            <w:tcW w:w="720" w:type="dxa"/>
            <w:textDirection w:val="btLr"/>
          </w:tcPr>
          <w:p w:rsidR="00F40731" w:rsidRPr="00F40731" w:rsidRDefault="00F40731" w:rsidP="00F40731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40731">
              <w:rPr>
                <w:sz w:val="20"/>
                <w:szCs w:val="20"/>
              </w:rPr>
              <w:t>Exceeds    Expectations</w:t>
            </w:r>
          </w:p>
        </w:tc>
        <w:tc>
          <w:tcPr>
            <w:tcW w:w="540" w:type="dxa"/>
            <w:textDirection w:val="btLr"/>
          </w:tcPr>
          <w:p w:rsidR="00F40731" w:rsidRPr="00F40731" w:rsidRDefault="00F40731" w:rsidP="00F40731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40731">
              <w:rPr>
                <w:sz w:val="20"/>
                <w:szCs w:val="20"/>
              </w:rPr>
              <w:t>Not Proficient</w:t>
            </w:r>
          </w:p>
        </w:tc>
        <w:tc>
          <w:tcPr>
            <w:tcW w:w="720" w:type="dxa"/>
            <w:textDirection w:val="btLr"/>
          </w:tcPr>
          <w:p w:rsidR="00F40731" w:rsidRPr="00F40731" w:rsidRDefault="00F40731" w:rsidP="00F40731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40731">
              <w:rPr>
                <w:sz w:val="20"/>
                <w:szCs w:val="20"/>
              </w:rPr>
              <w:t>Approaching Proficiency</w:t>
            </w:r>
          </w:p>
        </w:tc>
        <w:tc>
          <w:tcPr>
            <w:tcW w:w="540" w:type="dxa"/>
            <w:textDirection w:val="btLr"/>
          </w:tcPr>
          <w:p w:rsidR="00F40731" w:rsidRPr="00F40731" w:rsidRDefault="00F40731" w:rsidP="00F40731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40731">
              <w:rPr>
                <w:sz w:val="20"/>
                <w:szCs w:val="20"/>
              </w:rPr>
              <w:t>Proficient</w:t>
            </w:r>
          </w:p>
        </w:tc>
        <w:tc>
          <w:tcPr>
            <w:tcW w:w="630" w:type="dxa"/>
            <w:textDirection w:val="btLr"/>
          </w:tcPr>
          <w:p w:rsidR="00F40731" w:rsidRPr="00F40731" w:rsidRDefault="00F40731" w:rsidP="00F40731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40731">
              <w:rPr>
                <w:sz w:val="20"/>
                <w:szCs w:val="20"/>
              </w:rPr>
              <w:t>Exceeds    Expectations</w:t>
            </w:r>
          </w:p>
        </w:tc>
        <w:tc>
          <w:tcPr>
            <w:tcW w:w="540" w:type="dxa"/>
            <w:textDirection w:val="btLr"/>
          </w:tcPr>
          <w:p w:rsidR="00F40731" w:rsidRPr="00F40731" w:rsidRDefault="00F40731" w:rsidP="00F40731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40731">
              <w:rPr>
                <w:sz w:val="20"/>
                <w:szCs w:val="20"/>
              </w:rPr>
              <w:t>Not Proficient</w:t>
            </w:r>
          </w:p>
        </w:tc>
        <w:tc>
          <w:tcPr>
            <w:tcW w:w="630" w:type="dxa"/>
            <w:textDirection w:val="btLr"/>
          </w:tcPr>
          <w:p w:rsidR="00F40731" w:rsidRPr="00F40731" w:rsidRDefault="00F40731" w:rsidP="00F40731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40731">
              <w:rPr>
                <w:sz w:val="20"/>
                <w:szCs w:val="20"/>
              </w:rPr>
              <w:t>Approaching Proficiency</w:t>
            </w:r>
          </w:p>
        </w:tc>
        <w:tc>
          <w:tcPr>
            <w:tcW w:w="450" w:type="dxa"/>
            <w:textDirection w:val="btLr"/>
          </w:tcPr>
          <w:p w:rsidR="00F40731" w:rsidRPr="00F40731" w:rsidRDefault="00F40731" w:rsidP="00F40731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40731">
              <w:rPr>
                <w:sz w:val="20"/>
                <w:szCs w:val="20"/>
              </w:rPr>
              <w:t>Proficient</w:t>
            </w:r>
          </w:p>
        </w:tc>
        <w:tc>
          <w:tcPr>
            <w:tcW w:w="648" w:type="dxa"/>
            <w:textDirection w:val="btLr"/>
          </w:tcPr>
          <w:p w:rsidR="00F40731" w:rsidRPr="00F40731" w:rsidRDefault="00F40731" w:rsidP="00F40731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40731">
              <w:rPr>
                <w:sz w:val="20"/>
                <w:szCs w:val="20"/>
              </w:rPr>
              <w:t>Exceeds    Expectations</w:t>
            </w: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  <w:tr w:rsidR="00F40731" w:rsidTr="00F40731">
        <w:trPr>
          <w:trHeight w:val="216"/>
        </w:trPr>
        <w:tc>
          <w:tcPr>
            <w:tcW w:w="3798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72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54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3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450" w:type="dxa"/>
          </w:tcPr>
          <w:p w:rsidR="00F40731" w:rsidRDefault="00F40731" w:rsidP="00F40731">
            <w:pPr>
              <w:spacing w:after="0"/>
              <w:jc w:val="center"/>
            </w:pPr>
          </w:p>
        </w:tc>
        <w:tc>
          <w:tcPr>
            <w:tcW w:w="648" w:type="dxa"/>
          </w:tcPr>
          <w:p w:rsidR="00F40731" w:rsidRDefault="00F40731" w:rsidP="00F40731">
            <w:pPr>
              <w:spacing w:after="0"/>
              <w:jc w:val="center"/>
            </w:pPr>
          </w:p>
        </w:tc>
      </w:tr>
    </w:tbl>
    <w:p w:rsidR="00F40731" w:rsidRDefault="00F40731" w:rsidP="00F40731">
      <w:pPr>
        <w:spacing w:after="0"/>
      </w:pPr>
    </w:p>
    <w:p w:rsidR="00A77B3E" w:rsidRDefault="00A77B3E">
      <w:pPr>
        <w:spacing w:line="240" w:lineRule="auto"/>
        <w:jc w:val="center"/>
      </w:pPr>
    </w:p>
    <w:p w:rsidR="00F40731" w:rsidRDefault="00F40731" w:rsidP="00F40731">
      <w:pPr>
        <w:spacing w:after="0" w:line="240" w:lineRule="auto"/>
      </w:pPr>
    </w:p>
    <w:sectPr w:rsidR="00F40731" w:rsidSect="000C4C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60DF"/>
    <w:multiLevelType w:val="hybridMultilevel"/>
    <w:tmpl w:val="991EC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E7DDC"/>
    <w:multiLevelType w:val="hybridMultilevel"/>
    <w:tmpl w:val="7234A092"/>
    <w:lvl w:ilvl="0" w:tplc="CCB23F14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A013E6"/>
    <w:multiLevelType w:val="hybridMultilevel"/>
    <w:tmpl w:val="A412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46631"/>
    <w:multiLevelType w:val="hybridMultilevel"/>
    <w:tmpl w:val="A412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C4C62"/>
    <w:rsid w:val="005768EB"/>
    <w:rsid w:val="00632477"/>
    <w:rsid w:val="006E5BA4"/>
    <w:rsid w:val="00703CD8"/>
    <w:rsid w:val="00A31696"/>
    <w:rsid w:val="00A34A08"/>
    <w:rsid w:val="00A77B3E"/>
    <w:rsid w:val="00B006FC"/>
    <w:rsid w:val="00C7152E"/>
    <w:rsid w:val="00E77C2F"/>
    <w:rsid w:val="00F4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C6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A34A08"/>
    <w:pPr>
      <w:ind w:left="720"/>
      <w:contextualSpacing/>
    </w:pPr>
  </w:style>
  <w:style w:type="table" w:styleId="TableGrid">
    <w:name w:val="Table Grid"/>
    <w:basedOn w:val="TableNormal"/>
    <w:rsid w:val="00F40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2012-08-01T01:59:00Z</dcterms:created>
  <dcterms:modified xsi:type="dcterms:W3CDTF">2012-08-01T01:59:00Z</dcterms:modified>
</cp:coreProperties>
</file>