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C5" w:rsidRDefault="003928C5">
      <w:pPr>
        <w:spacing w:line="240" w:lineRule="auto"/>
        <w:jc w:val="center"/>
      </w:pPr>
      <w:r>
        <w:rPr>
          <w:rFonts w:ascii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6"/>
      </w:tblGrid>
      <w:tr w:rsidR="003928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C5" w:rsidRDefault="003928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Pre-Instruction: Part 1</w:t>
            </w:r>
          </w:p>
        </w:tc>
      </w:tr>
      <w:tr w:rsidR="003928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C5" w:rsidRDefault="003928C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3928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C5" w:rsidRPr="006418A4" w:rsidRDefault="003928C5" w:rsidP="00620128">
            <w:pPr>
              <w:spacing w:after="0" w:line="240" w:lineRule="auto"/>
            </w:pPr>
            <w:r>
              <w:t xml:space="preserve">7.RP.3 – </w:t>
            </w:r>
            <w:r w:rsidRPr="006418A4">
              <w:rPr>
                <w:highlight w:val="yellow"/>
              </w:rPr>
              <w:t>Use</w:t>
            </w:r>
            <w:r>
              <w:t xml:space="preserve"> </w:t>
            </w:r>
            <w:r w:rsidRPr="006418A4">
              <w:rPr>
                <w:u w:val="single"/>
              </w:rPr>
              <w:t>proportional relationships</w:t>
            </w:r>
            <w:r>
              <w:t xml:space="preserve"> to </w:t>
            </w:r>
            <w:r w:rsidRPr="006418A4">
              <w:rPr>
                <w:highlight w:val="yellow"/>
              </w:rPr>
              <w:t>solve</w:t>
            </w:r>
            <w:r>
              <w:t xml:space="preserve"> </w:t>
            </w:r>
            <w:r w:rsidRPr="006418A4">
              <w:rPr>
                <w:u w:val="single"/>
              </w:rPr>
              <w:t>multi-step ratio and percent problems</w:t>
            </w:r>
            <w:r>
              <w:t xml:space="preserve">. (e.g. </w:t>
            </w:r>
            <w:r w:rsidRPr="006418A4">
              <w:rPr>
                <w:i/>
                <w:iCs/>
                <w:u w:val="single"/>
              </w:rPr>
              <w:t>simple interest, tax, gratuities and commissions, fee</w:t>
            </w:r>
            <w:r>
              <w:rPr>
                <w:i/>
                <w:iCs/>
              </w:rPr>
              <w:t>)</w:t>
            </w:r>
            <w:r>
              <w:t>.</w:t>
            </w:r>
          </w:p>
        </w:tc>
      </w:tr>
      <w:tr w:rsidR="003928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8C5" w:rsidRDefault="003928C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 Mathematical Practices</w:t>
            </w:r>
          </w:p>
        </w:tc>
      </w:tr>
      <w:tr w:rsidR="003928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8C5" w:rsidRDefault="003928C5">
            <w:pPr>
              <w:spacing w:after="0" w:line="240" w:lineRule="auto"/>
            </w:pPr>
            <w:r>
              <w:t>SMP.1</w:t>
            </w:r>
          </w:p>
          <w:p w:rsidR="003928C5" w:rsidRDefault="003928C5">
            <w:pPr>
              <w:spacing w:after="0" w:line="240" w:lineRule="auto"/>
            </w:pPr>
            <w:r>
              <w:t>SMP.4</w:t>
            </w:r>
          </w:p>
          <w:p w:rsidR="003928C5" w:rsidRDefault="003928C5">
            <w:pPr>
              <w:spacing w:after="0" w:line="240" w:lineRule="auto"/>
            </w:pPr>
            <w:r>
              <w:t>SMP.5</w:t>
            </w:r>
          </w:p>
          <w:p w:rsidR="003928C5" w:rsidRDefault="003928C5">
            <w:pPr>
              <w:spacing w:after="0" w:line="240" w:lineRule="auto"/>
            </w:pPr>
            <w:r>
              <w:t>SMP.7</w:t>
            </w:r>
          </w:p>
        </w:tc>
      </w:tr>
      <w:tr w:rsidR="003928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8C5" w:rsidRDefault="003928C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3928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8C5" w:rsidRPr="006418A4" w:rsidRDefault="003928C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I CAN, </w:t>
            </w:r>
            <w:r>
              <w:rPr>
                <w:rFonts w:ascii="Times New Roman" w:hAnsi="Times New Roman" w:cs="Times New Roman"/>
              </w:rPr>
              <w:t>solve multi-step ratio and percent problems that involve simple interest, tax, markup &amp; markdown, gratuities    &amp;commissions, fees.</w:t>
            </w:r>
          </w:p>
          <w:p w:rsidR="003928C5" w:rsidRDefault="003928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28C5" w:rsidRDefault="003928C5">
            <w:pPr>
              <w:spacing w:after="0" w:line="240" w:lineRule="auto"/>
            </w:pPr>
            <w:r>
              <w:t xml:space="preserve">Depth of Knowledge of the standard (Highlight the Level of the Learning Target):  </w:t>
            </w:r>
          </w:p>
          <w:p w:rsidR="003928C5" w:rsidRDefault="003928C5">
            <w:pPr>
              <w:spacing w:after="0" w:line="240" w:lineRule="auto"/>
              <w:jc w:val="center"/>
            </w:pPr>
            <w:r>
              <w:t xml:space="preserve">Level 1 Recall; </w:t>
            </w:r>
            <w:r w:rsidRPr="004A1D37">
              <w:rPr>
                <w:highlight w:val="yellow"/>
              </w:rPr>
              <w:t>Level 2 – Skill/Concept</w:t>
            </w:r>
            <w:r>
              <w:t>; Level 3 – Strategic Thinking; Level 4 – Extended Thinking</w:t>
            </w:r>
          </w:p>
        </w:tc>
      </w:tr>
      <w:tr w:rsidR="003928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8C5" w:rsidRDefault="003928C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3928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8C5" w:rsidRDefault="003928C5" w:rsidP="004A1D3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Functions / keys of calculator </w:t>
            </w:r>
          </w:p>
          <w:p w:rsidR="003928C5" w:rsidRDefault="003928C5" w:rsidP="004A1D3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Cross multiplication</w:t>
            </w:r>
          </w:p>
          <w:p w:rsidR="003928C5" w:rsidRDefault="003928C5" w:rsidP="004A1D3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Part of proportions</w:t>
            </w:r>
          </w:p>
          <w:p w:rsidR="003928C5" w:rsidRDefault="003928C5" w:rsidP="004A1D3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What is a percent of number</w:t>
            </w:r>
          </w:p>
          <w:p w:rsidR="003928C5" w:rsidRDefault="003928C5" w:rsidP="004A1D37">
            <w:pPr>
              <w:pStyle w:val="ListParagraph"/>
              <w:spacing w:after="0" w:line="240" w:lineRule="auto"/>
            </w:pPr>
          </w:p>
        </w:tc>
      </w:tr>
      <w:tr w:rsidR="003928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C5" w:rsidRDefault="003928C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3928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C5" w:rsidRDefault="003928C5" w:rsidP="004A1D3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If you borrow $5,000 from the bank at a rate of 7%.  If you pay back the loan in 4 years, how much simple interest was paid to the bank.</w:t>
            </w:r>
          </w:p>
          <w:p w:rsidR="003928C5" w:rsidRDefault="003928C5" w:rsidP="004A1D3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You buy a pair of basketball shoes for $79.99.  Sales tax is 8.5%.</w:t>
            </w:r>
          </w:p>
          <w:p w:rsidR="003928C5" w:rsidRDefault="003928C5" w:rsidP="004A1D3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How much tax will you pay? (Round to the nearest cent)</w:t>
            </w:r>
          </w:p>
          <w:p w:rsidR="003928C5" w:rsidRDefault="003928C5" w:rsidP="004A1D3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What is the total amount you paid for the shoes?</w:t>
            </w:r>
          </w:p>
          <w:p w:rsidR="003928C5" w:rsidRDefault="003928C5" w:rsidP="004A1D3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It is common practice to leave a waiter/waitress a 15% gratuity based on the amount of the bill.  If your meal at Chili’s was $21.53.  What was the amount of gratuity left for your waiter/waitress?</w:t>
            </w:r>
          </w:p>
          <w:p w:rsidR="003928C5" w:rsidRDefault="003928C5" w:rsidP="004A1D3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 real estate broker receives a standard 7% commission for every house they sell.   If the agent sold a house for $125,000, how much commission will they earn?</w:t>
            </w:r>
          </w:p>
          <w:p w:rsidR="003928C5" w:rsidRDefault="003928C5" w:rsidP="004A1D3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To cash a check at a gas station, there is a check cashing fee of 3.5%.  If a check in the amount of $654 is cashed, how much of a fee will be assessed?</w:t>
            </w:r>
            <w:bookmarkStart w:id="0" w:name="_GoBack"/>
            <w:bookmarkEnd w:id="0"/>
          </w:p>
        </w:tc>
      </w:tr>
      <w:tr w:rsidR="003928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C5" w:rsidRDefault="003928C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6. Scoring Guide  </w:t>
            </w:r>
          </w:p>
        </w:tc>
      </w:tr>
      <w:tr w:rsidR="003928C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8C5" w:rsidRDefault="003928C5">
            <w:pPr>
              <w:spacing w:after="0" w:line="240" w:lineRule="auto"/>
            </w:pPr>
          </w:p>
          <w:p w:rsidR="003928C5" w:rsidRDefault="003928C5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5 of 5 with proper procedure shown</w:t>
            </w:r>
          </w:p>
          <w:p w:rsidR="003928C5" w:rsidRDefault="003928C5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 4 of 5 correct with proper procedure shown</w:t>
            </w:r>
          </w:p>
          <w:p w:rsidR="003928C5" w:rsidRDefault="003928C5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3 of 5 correct with proper procedure shown</w:t>
            </w:r>
          </w:p>
          <w:p w:rsidR="003928C5" w:rsidRDefault="003928C5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1 or 2 of 5 correct.</w:t>
            </w:r>
          </w:p>
          <w:p w:rsidR="003928C5" w:rsidRDefault="003928C5">
            <w:pPr>
              <w:spacing w:after="0" w:line="240" w:lineRule="auto"/>
            </w:pPr>
            <w:r>
              <w:t xml:space="preserve"> </w:t>
            </w:r>
          </w:p>
        </w:tc>
      </w:tr>
    </w:tbl>
    <w:p w:rsidR="003928C5" w:rsidRDefault="003928C5">
      <w:pPr>
        <w:spacing w:line="240" w:lineRule="auto"/>
        <w:jc w:val="center"/>
      </w:pPr>
    </w:p>
    <w:p w:rsidR="003928C5" w:rsidRDefault="003928C5">
      <w:pPr>
        <w:spacing w:line="240" w:lineRule="auto"/>
        <w:jc w:val="center"/>
      </w:pPr>
    </w:p>
    <w:p w:rsidR="003928C5" w:rsidRDefault="003928C5">
      <w:pPr>
        <w:spacing w:line="240" w:lineRule="auto"/>
        <w:jc w:val="center"/>
      </w:pPr>
    </w:p>
    <w:sectPr w:rsidR="003928C5" w:rsidSect="005E54B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C5" w:rsidRDefault="003928C5" w:rsidP="004A1D37">
      <w:pPr>
        <w:spacing w:after="0" w:line="240" w:lineRule="auto"/>
      </w:pPr>
      <w:r>
        <w:separator/>
      </w:r>
    </w:p>
  </w:endnote>
  <w:endnote w:type="continuationSeparator" w:id="0">
    <w:p w:rsidR="003928C5" w:rsidRDefault="003928C5" w:rsidP="004A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C5" w:rsidRDefault="003928C5" w:rsidP="004A1D37">
      <w:pPr>
        <w:spacing w:after="0" w:line="240" w:lineRule="auto"/>
      </w:pPr>
      <w:r>
        <w:separator/>
      </w:r>
    </w:p>
  </w:footnote>
  <w:footnote w:type="continuationSeparator" w:id="0">
    <w:p w:rsidR="003928C5" w:rsidRDefault="003928C5" w:rsidP="004A1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1E4"/>
    <w:multiLevelType w:val="hybridMultilevel"/>
    <w:tmpl w:val="6E64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5C5A"/>
    <w:multiLevelType w:val="hybridMultilevel"/>
    <w:tmpl w:val="87A69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54A49"/>
    <w:multiLevelType w:val="hybridMultilevel"/>
    <w:tmpl w:val="9148EE50"/>
    <w:lvl w:ilvl="0" w:tplc="05620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576FA2"/>
    <w:multiLevelType w:val="hybridMultilevel"/>
    <w:tmpl w:val="429852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3C68"/>
    <w:rsid w:val="001273CE"/>
    <w:rsid w:val="003928C5"/>
    <w:rsid w:val="003A4C46"/>
    <w:rsid w:val="004725B6"/>
    <w:rsid w:val="004A1D37"/>
    <w:rsid w:val="00542413"/>
    <w:rsid w:val="005E54B3"/>
    <w:rsid w:val="00620128"/>
    <w:rsid w:val="006418A4"/>
    <w:rsid w:val="006763F3"/>
    <w:rsid w:val="006D77F1"/>
    <w:rsid w:val="008D06ED"/>
    <w:rsid w:val="00A77B3E"/>
    <w:rsid w:val="00AF1F7C"/>
    <w:rsid w:val="00B006FC"/>
    <w:rsid w:val="00B96597"/>
    <w:rsid w:val="00C64DA6"/>
    <w:rsid w:val="00C7152E"/>
    <w:rsid w:val="00DC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4B3"/>
    <w:pPr>
      <w:spacing w:after="200" w:line="276" w:lineRule="auto"/>
    </w:pPr>
    <w:rPr>
      <w:rFonts w:ascii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72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072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072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072A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072A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072A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072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 w:line="240" w:lineRule="auto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B2072A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4A1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A1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37"/>
    <w:rPr>
      <w:rFonts w:ascii="Calibri" w:eastAsia="Times New Roman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4A1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D37"/>
    <w:rPr>
      <w:rFonts w:ascii="Calibri" w:eastAsia="Times New Roman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341</Words>
  <Characters>1946</Characters>
  <Application>Microsoft Office Outlook</Application>
  <DocSecurity>0</DocSecurity>
  <Lines>0</Lines>
  <Paragraphs>0</Paragraphs>
  <ScaleCrop>false</ScaleCrop>
  <Company>Arkansas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CFA Template</dc:title>
  <dc:subject/>
  <dc:creator>jules</dc:creator>
  <cp:keywords/>
  <dc:description/>
  <cp:lastModifiedBy>JPS</cp:lastModifiedBy>
  <cp:revision>2</cp:revision>
  <cp:lastPrinted>2012-06-04T02:42:00Z</cp:lastPrinted>
  <dcterms:created xsi:type="dcterms:W3CDTF">2012-08-01T13:56:00Z</dcterms:created>
  <dcterms:modified xsi:type="dcterms:W3CDTF">2012-08-01T13:56:00Z</dcterms:modified>
</cp:coreProperties>
</file>