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7" w:rsidRDefault="004F2AC7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C7" w:rsidRDefault="004F2A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Pre-Instruction: Part 1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C7" w:rsidRDefault="004F2AC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C7" w:rsidRPr="006418A4" w:rsidRDefault="004F2AC7" w:rsidP="004D7B24">
            <w:pPr>
              <w:spacing w:after="0" w:line="240" w:lineRule="auto"/>
            </w:pPr>
            <w:r>
              <w:t xml:space="preserve">7.RP.3 – </w:t>
            </w:r>
            <w:r w:rsidRPr="006418A4">
              <w:rPr>
                <w:highlight w:val="yellow"/>
              </w:rPr>
              <w:t>Use</w:t>
            </w:r>
            <w:r>
              <w:t xml:space="preserve"> </w:t>
            </w:r>
            <w:r w:rsidRPr="006418A4">
              <w:rPr>
                <w:u w:val="single"/>
              </w:rPr>
              <w:t>proportional relationships</w:t>
            </w:r>
            <w:r>
              <w:t xml:space="preserve"> to </w:t>
            </w:r>
            <w:r w:rsidRPr="006418A4">
              <w:rPr>
                <w:highlight w:val="yellow"/>
              </w:rPr>
              <w:t>solve</w:t>
            </w:r>
            <w:r>
              <w:t xml:space="preserve"> </w:t>
            </w:r>
            <w:r w:rsidRPr="006418A4">
              <w:rPr>
                <w:u w:val="single"/>
              </w:rPr>
              <w:t>multi-step ratio and percent problems</w:t>
            </w:r>
            <w:r>
              <w:t xml:space="preserve">. (e.g. </w:t>
            </w:r>
            <w:r w:rsidRPr="006418A4">
              <w:rPr>
                <w:i/>
                <w:iCs/>
                <w:u w:val="single"/>
              </w:rPr>
              <w:t xml:space="preserve">markups and markdowns, </w:t>
            </w:r>
            <w:r>
              <w:rPr>
                <w:i/>
                <w:iCs/>
                <w:u w:val="single"/>
              </w:rPr>
              <w:t>percent increase or decrease, percent error</w:t>
            </w:r>
            <w:r>
              <w:rPr>
                <w:i/>
                <w:iCs/>
              </w:rPr>
              <w:t>)</w:t>
            </w:r>
            <w:r>
              <w:t>.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AC7" w:rsidRDefault="004F2AC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AC7" w:rsidRDefault="004F2AC7">
            <w:pPr>
              <w:spacing w:after="0" w:line="240" w:lineRule="auto"/>
            </w:pPr>
            <w:r>
              <w:t>SMP.1</w:t>
            </w:r>
          </w:p>
          <w:p w:rsidR="004F2AC7" w:rsidRDefault="004F2AC7">
            <w:pPr>
              <w:spacing w:after="0" w:line="240" w:lineRule="auto"/>
            </w:pPr>
            <w:r>
              <w:t>SMP.4</w:t>
            </w:r>
          </w:p>
          <w:p w:rsidR="004F2AC7" w:rsidRDefault="004F2AC7">
            <w:pPr>
              <w:spacing w:after="0" w:line="240" w:lineRule="auto"/>
            </w:pPr>
            <w:r>
              <w:t>SMP.5</w:t>
            </w:r>
          </w:p>
          <w:p w:rsidR="004F2AC7" w:rsidRDefault="004F2AC7">
            <w:pPr>
              <w:spacing w:after="0" w:line="240" w:lineRule="auto"/>
            </w:pPr>
            <w:r>
              <w:t>SMP.7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AC7" w:rsidRDefault="004F2AC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AC7" w:rsidRDefault="004F2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 CAN, </w:t>
            </w:r>
            <w:r>
              <w:rPr>
                <w:rFonts w:ascii="Times New Roman" w:hAnsi="Times New Roman" w:cs="Times New Roman"/>
              </w:rPr>
              <w:t>solve multi-step ratio and percent problems that  involve markup &amp; markdown, percent increase and decrease, and percent error.</w:t>
            </w:r>
          </w:p>
          <w:p w:rsidR="004F2AC7" w:rsidRDefault="004F2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AC7" w:rsidRDefault="004F2AC7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4F2AC7" w:rsidRDefault="004F2AC7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4A1D37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AC7" w:rsidRDefault="004F2AC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AC7" w:rsidRDefault="004F2AC7" w:rsidP="004A1D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Functions / keys of calculator </w:t>
            </w:r>
          </w:p>
          <w:p w:rsidR="004F2AC7" w:rsidRDefault="004F2AC7" w:rsidP="004A1D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Cross multiplication</w:t>
            </w:r>
          </w:p>
          <w:p w:rsidR="004F2AC7" w:rsidRDefault="004F2AC7" w:rsidP="004A1D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Part of proportions</w:t>
            </w:r>
          </w:p>
          <w:p w:rsidR="004F2AC7" w:rsidRDefault="004F2AC7" w:rsidP="004A1D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is a percent of number</w:t>
            </w:r>
          </w:p>
          <w:p w:rsidR="004F2AC7" w:rsidRDefault="004F2AC7" w:rsidP="004A1D37">
            <w:pPr>
              <w:pStyle w:val="ListParagraph"/>
              <w:spacing w:after="0" w:line="240" w:lineRule="auto"/>
            </w:pP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C7" w:rsidRDefault="004F2AC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C7" w:rsidRDefault="004F2AC7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shirt from Dillard’s cost $49.95.  Last week the same shirt cost only $45.95.  What was the percent of markup?</w:t>
            </w:r>
          </w:p>
          <w:p w:rsidR="004F2AC7" w:rsidRDefault="004F2AC7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 45” Flat Screen TV is listed at $499.  This week it is on sale at a 30% discount.  </w:t>
            </w:r>
          </w:p>
          <w:p w:rsidR="004F2AC7" w:rsidRDefault="004F2AC7" w:rsidP="009B1BA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Determine the amount of the discount.</w:t>
            </w:r>
          </w:p>
          <w:p w:rsidR="004F2AC7" w:rsidRDefault="004F2AC7" w:rsidP="009B1BA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Calculate the new price of the TV.</w:t>
            </w:r>
          </w:p>
          <w:p w:rsidR="004F2AC7" w:rsidRDefault="004F2AC7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Gas prices yesterday were set at $3.18 per gallon.  Today, the same gas station has the price at $3.08 per gallon.  Determine the percent of increase in gas price from yesterday to today.</w:t>
            </w:r>
          </w:p>
          <w:p w:rsidR="004F2AC7" w:rsidRDefault="004F2AC7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You estimated that 70 people would attend the band concert, but in fact 80 actually attended.  What was the percent error of your estimation?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C7" w:rsidRDefault="004F2AC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4F2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C7" w:rsidRDefault="004F2AC7">
            <w:pPr>
              <w:spacing w:after="0" w:line="240" w:lineRule="auto"/>
            </w:pPr>
          </w:p>
          <w:p w:rsidR="004F2AC7" w:rsidRDefault="004F2AC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5 of 5 with proper procedure shown</w:t>
            </w:r>
          </w:p>
          <w:p w:rsidR="004F2AC7" w:rsidRDefault="004F2AC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4 of 5 correct with proper procedure shown</w:t>
            </w:r>
          </w:p>
          <w:p w:rsidR="004F2AC7" w:rsidRDefault="004F2AC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3 of 5 correct with proper procedure shown</w:t>
            </w:r>
          </w:p>
          <w:p w:rsidR="004F2AC7" w:rsidRDefault="004F2AC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1 or 2 of 5 correct.</w:t>
            </w:r>
          </w:p>
          <w:p w:rsidR="004F2AC7" w:rsidRDefault="004F2AC7">
            <w:pPr>
              <w:spacing w:after="0" w:line="240" w:lineRule="auto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4F2AC7" w:rsidRDefault="004F2AC7">
      <w:pPr>
        <w:spacing w:line="240" w:lineRule="auto"/>
        <w:jc w:val="center"/>
      </w:pPr>
    </w:p>
    <w:p w:rsidR="004F2AC7" w:rsidRDefault="004F2AC7">
      <w:pPr>
        <w:spacing w:line="240" w:lineRule="auto"/>
        <w:jc w:val="center"/>
      </w:pPr>
    </w:p>
    <w:p w:rsidR="004F2AC7" w:rsidRDefault="004F2AC7">
      <w:pPr>
        <w:spacing w:line="240" w:lineRule="auto"/>
        <w:jc w:val="center"/>
      </w:pPr>
    </w:p>
    <w:sectPr w:rsidR="004F2AC7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C7" w:rsidRDefault="004F2AC7" w:rsidP="004A1D37">
      <w:pPr>
        <w:spacing w:after="0" w:line="240" w:lineRule="auto"/>
      </w:pPr>
      <w:r>
        <w:separator/>
      </w:r>
    </w:p>
  </w:endnote>
  <w:endnote w:type="continuationSeparator" w:id="0">
    <w:p w:rsidR="004F2AC7" w:rsidRDefault="004F2AC7" w:rsidP="004A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C7" w:rsidRDefault="004F2AC7" w:rsidP="004A1D37">
      <w:pPr>
        <w:spacing w:after="0" w:line="240" w:lineRule="auto"/>
      </w:pPr>
      <w:r>
        <w:separator/>
      </w:r>
    </w:p>
  </w:footnote>
  <w:footnote w:type="continuationSeparator" w:id="0">
    <w:p w:rsidR="004F2AC7" w:rsidRDefault="004F2AC7" w:rsidP="004A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1E4"/>
    <w:multiLevelType w:val="hybridMultilevel"/>
    <w:tmpl w:val="6E6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C5A"/>
    <w:multiLevelType w:val="hybridMultilevel"/>
    <w:tmpl w:val="87A6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61D"/>
    <w:multiLevelType w:val="hybridMultilevel"/>
    <w:tmpl w:val="FCE0D322"/>
    <w:lvl w:ilvl="0" w:tplc="30467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54A49"/>
    <w:multiLevelType w:val="hybridMultilevel"/>
    <w:tmpl w:val="9148EE50"/>
    <w:lvl w:ilvl="0" w:tplc="05620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76FA2"/>
    <w:multiLevelType w:val="hybridMultilevel"/>
    <w:tmpl w:val="42985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73CE"/>
    <w:rsid w:val="0016185D"/>
    <w:rsid w:val="004A1D37"/>
    <w:rsid w:val="004B40E0"/>
    <w:rsid w:val="004D2B51"/>
    <w:rsid w:val="004D7B24"/>
    <w:rsid w:val="004F2AC7"/>
    <w:rsid w:val="005E54B3"/>
    <w:rsid w:val="006418A4"/>
    <w:rsid w:val="008755B8"/>
    <w:rsid w:val="008D06ED"/>
    <w:rsid w:val="009B1BAD"/>
    <w:rsid w:val="009E1264"/>
    <w:rsid w:val="009F06B4"/>
    <w:rsid w:val="00A77B3E"/>
    <w:rsid w:val="00AF1F7C"/>
    <w:rsid w:val="00B006FC"/>
    <w:rsid w:val="00B96597"/>
    <w:rsid w:val="00C7152E"/>
    <w:rsid w:val="00DB3986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1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A1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A1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A1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A1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A1B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A1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2C6A1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A1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A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37"/>
    <w:rPr>
      <w:rFonts w:ascii="Calibri" w:eastAsia="Times New Roman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4A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37"/>
    <w:rPr>
      <w:rFonts w:ascii="Calibri" w:eastAsia="Times New Roman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310</Words>
  <Characters>1768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2012-08-01T13:57:00Z</dcterms:created>
  <dcterms:modified xsi:type="dcterms:W3CDTF">2012-08-01T13:57:00Z</dcterms:modified>
</cp:coreProperties>
</file>